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2631" w14:textId="71A9B124" w:rsidR="003A65E2" w:rsidRDefault="00AA056C" w:rsidP="008A26D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16C07" wp14:editId="0086053B">
            <wp:simplePos x="0" y="0"/>
            <wp:positionH relativeFrom="margin">
              <wp:align>right</wp:align>
            </wp:positionH>
            <wp:positionV relativeFrom="margin">
              <wp:posOffset>-158750</wp:posOffset>
            </wp:positionV>
            <wp:extent cx="5943600" cy="1421130"/>
            <wp:effectExtent l="0" t="0" r="0" b="7620"/>
            <wp:wrapSquare wrapText="bothSides"/>
            <wp:docPr id="1" name="Рисунок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5E9B2" w14:textId="4D8C1FD6" w:rsidR="00424BFB" w:rsidRDefault="003A65E2" w:rsidP="003A65E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REQUISITI NEI CANDIDATI ALLA SACRA ORDINAZIONE</w:t>
      </w:r>
    </w:p>
    <w:p w14:paraId="67BB3AC5" w14:textId="30834FC6" w:rsidR="003A65E2" w:rsidRDefault="003A65E2" w:rsidP="003A65E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(CAN. 758 CCEO)</w:t>
      </w:r>
    </w:p>
    <w:p w14:paraId="10062558" w14:textId="77777777" w:rsidR="008A26D9" w:rsidRDefault="008A26D9" w:rsidP="008A26D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58A7E" w14:textId="5AF0A4F1" w:rsidR="00AA056C" w:rsidRDefault="008A26D9" w:rsidP="008A26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L’uomo battezzato (can. 754 CCEO)</w:t>
      </w:r>
      <w:r w:rsidR="00220A63">
        <w:rPr>
          <w:rFonts w:ascii="Times New Roman" w:hAnsi="Times New Roman" w:cs="Times New Roman"/>
          <w:sz w:val="28"/>
          <w:szCs w:val="28"/>
        </w:rPr>
        <w:t>.</w:t>
      </w:r>
    </w:p>
    <w:p w14:paraId="1E1187C2" w14:textId="5CF49BDF" w:rsidR="008A26D9" w:rsidRDefault="00220A63" w:rsidP="008A26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abbia ricevuto la crismazione del santo myron.</w:t>
      </w:r>
    </w:p>
    <w:p w14:paraId="79BD63C7" w14:textId="07FDE387" w:rsidR="008A26D9" w:rsidRDefault="00220A63" w:rsidP="008A26D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Costumi e qualità fisiche e psichiche corrispondenti con l’ordine sacro da ricevere.</w:t>
      </w:r>
    </w:p>
    <w:p w14:paraId="123EC241" w14:textId="77777777" w:rsidR="00813C6E" w:rsidRDefault="00220A63" w:rsidP="00813C6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L’età prescritta dal diritto</w:t>
      </w:r>
      <w:r w:rsidR="00813C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13C6E">
        <w:rPr>
          <w:rFonts w:ascii="Times New Roman" w:hAnsi="Times New Roman" w:cs="Times New Roman"/>
          <w:sz w:val="28"/>
          <w:szCs w:val="28"/>
        </w:rPr>
        <w:t>cann</w:t>
      </w:r>
      <w:proofErr w:type="spellEnd"/>
      <w:r w:rsidR="00813C6E">
        <w:rPr>
          <w:rFonts w:ascii="Times New Roman" w:hAnsi="Times New Roman" w:cs="Times New Roman"/>
          <w:sz w:val="28"/>
          <w:szCs w:val="28"/>
        </w:rPr>
        <w:t>. 759 § 1 CCEO, 100 CDP)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7F812D" w14:textId="61B5B7B9" w:rsidR="00813C6E" w:rsidRPr="00813C6E" w:rsidRDefault="00220A63" w:rsidP="00813C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per il diaconato è di ventitré anni compiuti;</w:t>
      </w:r>
    </w:p>
    <w:p w14:paraId="43ECAE5D" w14:textId="79D36954" w:rsidR="00813C6E" w:rsidRDefault="00220A63" w:rsidP="00813C6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6E">
        <w:rPr>
          <w:rFonts w:ascii="Times New Roman" w:hAnsi="Times New Roman" w:cs="Times New Roman"/>
          <w:sz w:val="28"/>
          <w:szCs w:val="28"/>
        </w:rPr>
        <w:t>per il presbiterato è di ventiquattro anni compiuti</w:t>
      </w:r>
      <w:r w:rsidR="00813C6E" w:rsidRPr="00813C6E">
        <w:rPr>
          <w:rFonts w:ascii="Times New Roman" w:hAnsi="Times New Roman" w:cs="Times New Roman"/>
          <w:sz w:val="28"/>
          <w:szCs w:val="28"/>
        </w:rPr>
        <w:t>.</w:t>
      </w:r>
    </w:p>
    <w:p w14:paraId="3E7CB43A" w14:textId="522BEAAF" w:rsidR="00813C6E" w:rsidRDefault="00813C6E" w:rsidP="00813C6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debita scienza </w:t>
      </w:r>
      <w:r w:rsidR="007C4012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del curricolo di studi </w:t>
      </w:r>
      <w:r w:rsidR="00BD794B">
        <w:rPr>
          <w:rFonts w:ascii="Times New Roman" w:hAnsi="Times New Roman" w:cs="Times New Roman"/>
          <w:sz w:val="28"/>
          <w:szCs w:val="28"/>
        </w:rPr>
        <w:t>filosofico</w:t>
      </w:r>
      <w:r>
        <w:rPr>
          <w:rFonts w:ascii="Times New Roman" w:hAnsi="Times New Roman" w:cs="Times New Roman"/>
          <w:sz w:val="28"/>
          <w:szCs w:val="28"/>
        </w:rPr>
        <w:t>-teologici</w:t>
      </w:r>
      <w:r w:rsidR="00F050EB">
        <w:rPr>
          <w:rFonts w:ascii="Times New Roman" w:hAnsi="Times New Roman" w:cs="Times New Roman"/>
          <w:sz w:val="28"/>
          <w:szCs w:val="28"/>
        </w:rPr>
        <w:t>:</w:t>
      </w:r>
    </w:p>
    <w:p w14:paraId="10BEB222" w14:textId="56972B76" w:rsidR="00F050EB" w:rsidRDefault="004E1784" w:rsidP="00F050E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</w:t>
      </w:r>
      <w:r w:rsidR="00F0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una lecita ordinazione diaconale il candidato deve superare felicemente il quarto anno di studi </w:t>
      </w:r>
      <w:r w:rsidR="00F050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050EB">
        <w:rPr>
          <w:rFonts w:ascii="Times New Roman" w:hAnsi="Times New Roman" w:cs="Times New Roman"/>
          <w:sz w:val="28"/>
          <w:szCs w:val="28"/>
        </w:rPr>
        <w:t>cann</w:t>
      </w:r>
      <w:proofErr w:type="spellEnd"/>
      <w:r w:rsidR="00F050EB">
        <w:rPr>
          <w:rFonts w:ascii="Times New Roman" w:hAnsi="Times New Roman" w:cs="Times New Roman"/>
          <w:sz w:val="28"/>
          <w:szCs w:val="28"/>
        </w:rPr>
        <w:t>. 760 §</w:t>
      </w:r>
      <w:r w:rsidR="00566D32">
        <w:rPr>
          <w:rFonts w:ascii="Times New Roman" w:hAnsi="Times New Roman" w:cs="Times New Roman"/>
          <w:sz w:val="28"/>
          <w:szCs w:val="28"/>
        </w:rPr>
        <w:t xml:space="preserve"> </w:t>
      </w:r>
      <w:r w:rsidR="00F050EB">
        <w:rPr>
          <w:rFonts w:ascii="Times New Roman" w:hAnsi="Times New Roman" w:cs="Times New Roman"/>
          <w:sz w:val="28"/>
          <w:szCs w:val="28"/>
        </w:rPr>
        <w:t xml:space="preserve">1 CCEO, 101 </w:t>
      </w:r>
      <w:r w:rsidR="004C3384">
        <w:rPr>
          <w:rFonts w:ascii="Times New Roman" w:hAnsi="Times New Roman" w:cs="Times New Roman"/>
          <w:sz w:val="28"/>
          <w:szCs w:val="28"/>
        </w:rPr>
        <w:t>§</w:t>
      </w:r>
      <w:r w:rsidR="00566D32">
        <w:rPr>
          <w:rFonts w:ascii="Times New Roman" w:hAnsi="Times New Roman" w:cs="Times New Roman"/>
          <w:sz w:val="28"/>
          <w:szCs w:val="28"/>
        </w:rPr>
        <w:t xml:space="preserve"> </w:t>
      </w:r>
      <w:r w:rsidR="004C3384">
        <w:rPr>
          <w:rFonts w:ascii="Times New Roman" w:hAnsi="Times New Roman" w:cs="Times New Roman"/>
          <w:sz w:val="28"/>
          <w:szCs w:val="28"/>
        </w:rPr>
        <w:t xml:space="preserve">1 </w:t>
      </w:r>
      <w:r w:rsidR="00F050EB">
        <w:rPr>
          <w:rFonts w:ascii="Times New Roman" w:hAnsi="Times New Roman" w:cs="Times New Roman"/>
          <w:sz w:val="28"/>
          <w:szCs w:val="28"/>
        </w:rPr>
        <w:t>CDP);</w:t>
      </w:r>
    </w:p>
    <w:p w14:paraId="020DFB73" w14:textId="006B2C48" w:rsidR="00F050EB" w:rsidRPr="004577A5" w:rsidRDefault="004E1784" w:rsidP="004577A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una lecita ordinazione del diacono permanente il candidato deve superare felicemente il terzo anno di studi</w:t>
      </w:r>
      <w:r w:rsidR="004C3384" w:rsidRPr="004577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3384" w:rsidRPr="004577A5">
        <w:rPr>
          <w:rFonts w:ascii="Times New Roman" w:hAnsi="Times New Roman" w:cs="Times New Roman"/>
          <w:sz w:val="28"/>
          <w:szCs w:val="28"/>
        </w:rPr>
        <w:t>cann</w:t>
      </w:r>
      <w:proofErr w:type="spellEnd"/>
      <w:r w:rsidR="004C3384" w:rsidRPr="004577A5">
        <w:rPr>
          <w:rFonts w:ascii="Times New Roman" w:hAnsi="Times New Roman" w:cs="Times New Roman"/>
          <w:sz w:val="28"/>
          <w:szCs w:val="28"/>
        </w:rPr>
        <w:t>. 354, 760 §</w:t>
      </w:r>
      <w:r w:rsidR="00566D32" w:rsidRPr="004577A5">
        <w:rPr>
          <w:rFonts w:ascii="Times New Roman" w:hAnsi="Times New Roman" w:cs="Times New Roman"/>
          <w:sz w:val="28"/>
          <w:szCs w:val="28"/>
        </w:rPr>
        <w:t xml:space="preserve"> </w:t>
      </w:r>
      <w:r w:rsidR="004C3384" w:rsidRPr="004577A5">
        <w:rPr>
          <w:rFonts w:ascii="Times New Roman" w:hAnsi="Times New Roman" w:cs="Times New Roman"/>
          <w:sz w:val="28"/>
          <w:szCs w:val="28"/>
        </w:rPr>
        <w:t>2 CCEO, 101 § 2 CDP).</w:t>
      </w:r>
    </w:p>
    <w:p w14:paraId="7CCEA8B3" w14:textId="123584AD" w:rsidR="004C3384" w:rsidRDefault="00120FF1" w:rsidP="004C338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abbia ricevuto gli ordini inferiori</w:t>
      </w:r>
      <w:r w:rsidR="00566D32">
        <w:rPr>
          <w:rFonts w:ascii="Times New Roman" w:hAnsi="Times New Roman" w:cs="Times New Roman"/>
          <w:sz w:val="28"/>
          <w:szCs w:val="28"/>
        </w:rPr>
        <w:t xml:space="preserve"> (ordini minori) a norma del diritto particolare della propria Chiesa </w:t>
      </w:r>
      <w:r w:rsidR="00566D32">
        <w:rPr>
          <w:rFonts w:ascii="Times New Roman" w:hAnsi="Times New Roman" w:cs="Times New Roman"/>
          <w:i/>
          <w:iCs/>
          <w:sz w:val="28"/>
          <w:szCs w:val="28"/>
        </w:rPr>
        <w:t>sui iuris</w:t>
      </w:r>
      <w:r w:rsidR="00566D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6D32">
        <w:rPr>
          <w:rFonts w:ascii="Times New Roman" w:hAnsi="Times New Roman" w:cs="Times New Roman"/>
          <w:sz w:val="28"/>
          <w:szCs w:val="28"/>
        </w:rPr>
        <w:t>cann</w:t>
      </w:r>
      <w:proofErr w:type="spellEnd"/>
      <w:r w:rsidR="00566D32">
        <w:rPr>
          <w:rFonts w:ascii="Times New Roman" w:hAnsi="Times New Roman" w:cs="Times New Roman"/>
          <w:sz w:val="28"/>
          <w:szCs w:val="28"/>
        </w:rPr>
        <w:t>. 327 CCEO, 46 CDP).</w:t>
      </w:r>
    </w:p>
    <w:p w14:paraId="72EC8D05" w14:textId="10D63B39" w:rsidR="00566D32" w:rsidRDefault="00201E73" w:rsidP="004C338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L’osservanza degli interstizi prescritti dal diritto particolare:</w:t>
      </w:r>
    </w:p>
    <w:p w14:paraId="112CEA24" w14:textId="642219CF" w:rsidR="00201E73" w:rsidRDefault="00201E73" w:rsidP="00201E7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periodo tra l’ordinazione diaconale e presbiterale deve essere non meno di tre mesi (can. 98 CDP).</w:t>
      </w:r>
    </w:p>
    <w:p w14:paraId="0B44FB3C" w14:textId="2717ACF0" w:rsidR="00201E73" w:rsidRDefault="00201E73" w:rsidP="00201E7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non sia impedito a ricevere </w:t>
      </w:r>
      <w:r w:rsidR="00290DC0">
        <w:rPr>
          <w:rFonts w:ascii="Times New Roman" w:hAnsi="Times New Roman" w:cs="Times New Roman"/>
          <w:sz w:val="28"/>
          <w:szCs w:val="28"/>
        </w:rPr>
        <w:t xml:space="preserve">gli ordini </w:t>
      </w:r>
      <w:r w:rsidR="00F33D34">
        <w:rPr>
          <w:rFonts w:ascii="Times New Roman" w:hAnsi="Times New Roman" w:cs="Times New Roman"/>
          <w:sz w:val="28"/>
          <w:szCs w:val="28"/>
        </w:rPr>
        <w:t xml:space="preserve">sacri </w:t>
      </w:r>
      <w:r w:rsidR="00290DC0">
        <w:rPr>
          <w:rFonts w:ascii="Times New Roman" w:hAnsi="Times New Roman" w:cs="Times New Roman"/>
          <w:sz w:val="28"/>
          <w:szCs w:val="28"/>
        </w:rPr>
        <w:t>a norma del can. 762 del CCEO:</w:t>
      </w:r>
    </w:p>
    <w:p w14:paraId="5EBCE4E3" w14:textId="46E31D9F" w:rsidR="00290DC0" w:rsidRDefault="00F33D34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è colpito da qualche forma di demenza o da altra infermità psichica e giudicato dai periti inabile a svolgere correttamente il ministero;</w:t>
      </w:r>
    </w:p>
    <w:p w14:paraId="44E2B7FD" w14:textId="55FDFBB1" w:rsidR="00F33D34" w:rsidRDefault="00F33D34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ha commesso il delitto di apostasia, di eresia oppure di scisma</w:t>
      </w:r>
      <w:r w:rsidR="002A31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31CB">
        <w:rPr>
          <w:rFonts w:ascii="Times New Roman" w:hAnsi="Times New Roman" w:cs="Times New Roman"/>
          <w:sz w:val="28"/>
          <w:szCs w:val="28"/>
        </w:rPr>
        <w:t>cann</w:t>
      </w:r>
      <w:proofErr w:type="spellEnd"/>
      <w:r w:rsidR="002A31CB">
        <w:rPr>
          <w:rFonts w:ascii="Times New Roman" w:hAnsi="Times New Roman" w:cs="Times New Roman"/>
          <w:sz w:val="28"/>
          <w:szCs w:val="28"/>
        </w:rPr>
        <w:t xml:space="preserve">. </w:t>
      </w:r>
      <w:r w:rsidR="006E3433">
        <w:rPr>
          <w:rFonts w:ascii="Times New Roman" w:hAnsi="Times New Roman" w:cs="Times New Roman"/>
          <w:sz w:val="28"/>
          <w:szCs w:val="28"/>
        </w:rPr>
        <w:t>1436, 1437 CCEO</w:t>
      </w:r>
      <w:r w:rsidR="002A31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D93A4" w14:textId="7DC7BFAC" w:rsidR="006E3433" w:rsidRDefault="00F361CF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ha tentato il matrimonio, anche solo civile</w:t>
      </w:r>
      <w:r w:rsidR="000F1224">
        <w:rPr>
          <w:rFonts w:ascii="Times New Roman" w:hAnsi="Times New Roman" w:cs="Times New Roman"/>
          <w:sz w:val="28"/>
          <w:szCs w:val="28"/>
        </w:rPr>
        <w:t xml:space="preserve"> essendo impedito dal vincolo matrimoniale precedente, dall’ordine sacro, dal voto pubblico perpetuo di castità;</w:t>
      </w:r>
    </w:p>
    <w:p w14:paraId="7311203E" w14:textId="0BCC521E" w:rsidR="000F1224" w:rsidRDefault="000F1224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ha commesso omicidio volontario, procurato un aborto o cooperato positivamente;</w:t>
      </w:r>
    </w:p>
    <w:p w14:paraId="5F6BA2A6" w14:textId="130CFF98" w:rsidR="00D97674" w:rsidRDefault="000F1224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chi ha mutilato gravemente e dolosamente se stesso</w:t>
      </w:r>
      <w:r w:rsidR="003F07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un altro</w:t>
      </w:r>
      <w:r w:rsidR="003F076F">
        <w:rPr>
          <w:rFonts w:ascii="Times New Roman" w:hAnsi="Times New Roman" w:cs="Times New Roman"/>
          <w:sz w:val="28"/>
          <w:szCs w:val="28"/>
        </w:rPr>
        <w:t xml:space="preserve"> o</w:t>
      </w:r>
      <w:r w:rsidR="00C6221B">
        <w:rPr>
          <w:rFonts w:ascii="Times New Roman" w:hAnsi="Times New Roman" w:cs="Times New Roman"/>
          <w:sz w:val="28"/>
          <w:szCs w:val="28"/>
        </w:rPr>
        <w:t xml:space="preserve"> ha tentato di togliersi la vita</w:t>
      </w:r>
      <w:r w:rsidR="00D97674">
        <w:rPr>
          <w:rFonts w:ascii="Times New Roman" w:hAnsi="Times New Roman" w:cs="Times New Roman"/>
          <w:sz w:val="28"/>
          <w:szCs w:val="28"/>
        </w:rPr>
        <w:t>;</w:t>
      </w:r>
    </w:p>
    <w:p w14:paraId="3877090A" w14:textId="40B85894" w:rsidR="000F1224" w:rsidRDefault="000F1224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560">
        <w:rPr>
          <w:rFonts w:ascii="Times New Roman" w:hAnsi="Times New Roman" w:cs="Times New Roman"/>
          <w:sz w:val="28"/>
          <w:szCs w:val="28"/>
        </w:rPr>
        <w:t>chi ha posto un atto di ordine riservato a chi è costituito nell’ordine dell’episcopato o del presbiterato;</w:t>
      </w:r>
    </w:p>
    <w:p w14:paraId="7B2B061F" w14:textId="5257EC8B" w:rsidR="00E13560" w:rsidRDefault="003627A6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E13560">
        <w:rPr>
          <w:rFonts w:ascii="Times New Roman" w:hAnsi="Times New Roman" w:cs="Times New Roman"/>
          <w:sz w:val="28"/>
          <w:szCs w:val="28"/>
        </w:rPr>
        <w:t>hi ha posto un atto di ordine essendone privo o avendo la proibizione di esercitarlo per qualche pena canonica;</w:t>
      </w:r>
    </w:p>
    <w:p w14:paraId="10BA9B05" w14:textId="1CC41C04" w:rsidR="003627A6" w:rsidRDefault="003627A6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 esercita un ufficio o l’amministrazione vietata ai chierici di cui deve rendere conto finché, abbandonato l’ufficio e l’amministrazione e fatto inoltre il rendiconto, sia diventato libero;</w:t>
      </w:r>
    </w:p>
    <w:p w14:paraId="1002F7A0" w14:textId="7CF703F8" w:rsidR="003627A6" w:rsidRDefault="003627A6" w:rsidP="00290D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neofita, a meno che, a giudizio del Gerarca, sufficientemente sperimentato.</w:t>
      </w:r>
    </w:p>
    <w:p w14:paraId="2B602E31" w14:textId="3E33C106" w:rsidR="00BB5B6F" w:rsidRPr="00BB5B6F" w:rsidRDefault="00BB5B6F" w:rsidP="00BB5B6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candidato sposato si ammette agli ordini sacri, solo dopo un anno del</w:t>
      </w:r>
      <w:r w:rsidR="00030E6E">
        <w:rPr>
          <w:rFonts w:ascii="Times New Roman" w:hAnsi="Times New Roman" w:cs="Times New Roman"/>
          <w:sz w:val="28"/>
          <w:szCs w:val="28"/>
        </w:rPr>
        <w:t xml:space="preserve">la celebrazione del </w:t>
      </w:r>
      <w:r>
        <w:rPr>
          <w:rFonts w:ascii="Times New Roman" w:hAnsi="Times New Roman" w:cs="Times New Roman"/>
          <w:sz w:val="28"/>
          <w:szCs w:val="28"/>
        </w:rPr>
        <w:t>matrimonio</w:t>
      </w:r>
      <w:r w:rsidR="00030E6E">
        <w:rPr>
          <w:rFonts w:ascii="Times New Roman" w:hAnsi="Times New Roman" w:cs="Times New Roman"/>
          <w:sz w:val="28"/>
          <w:szCs w:val="28"/>
        </w:rPr>
        <w:t>, a meno che, il Gerarca decide diversamente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6E">
        <w:rPr>
          <w:rFonts w:ascii="Times New Roman" w:hAnsi="Times New Roman" w:cs="Times New Roman"/>
          <w:sz w:val="28"/>
          <w:szCs w:val="28"/>
        </w:rPr>
        <w:t>(can. 99 CDP).</w:t>
      </w:r>
    </w:p>
    <w:sectPr w:rsidR="00BB5B6F" w:rsidRPr="00BB5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57B5"/>
    <w:multiLevelType w:val="hybridMultilevel"/>
    <w:tmpl w:val="2062CAFE"/>
    <w:lvl w:ilvl="0" w:tplc="DBCA68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A5FF1"/>
    <w:multiLevelType w:val="hybridMultilevel"/>
    <w:tmpl w:val="AE2C6CE0"/>
    <w:lvl w:ilvl="0" w:tplc="C4B4B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C4185F"/>
    <w:multiLevelType w:val="hybridMultilevel"/>
    <w:tmpl w:val="40FC84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638888">
    <w:abstractNumId w:val="2"/>
  </w:num>
  <w:num w:numId="2" w16cid:durableId="1922907569">
    <w:abstractNumId w:val="0"/>
  </w:num>
  <w:num w:numId="3" w16cid:durableId="27251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FB"/>
    <w:rsid w:val="00030E6E"/>
    <w:rsid w:val="000F1224"/>
    <w:rsid w:val="00120FF1"/>
    <w:rsid w:val="00201E73"/>
    <w:rsid w:val="00220A63"/>
    <w:rsid w:val="00290DC0"/>
    <w:rsid w:val="002A31CB"/>
    <w:rsid w:val="003627A6"/>
    <w:rsid w:val="003A65E2"/>
    <w:rsid w:val="003F076F"/>
    <w:rsid w:val="00424BFB"/>
    <w:rsid w:val="004577A5"/>
    <w:rsid w:val="004C3384"/>
    <w:rsid w:val="004E1784"/>
    <w:rsid w:val="00566D32"/>
    <w:rsid w:val="006E3433"/>
    <w:rsid w:val="00783BB4"/>
    <w:rsid w:val="007C4012"/>
    <w:rsid w:val="00813C6E"/>
    <w:rsid w:val="008A26D9"/>
    <w:rsid w:val="00AA056C"/>
    <w:rsid w:val="00AD731C"/>
    <w:rsid w:val="00BB5B6F"/>
    <w:rsid w:val="00BD794B"/>
    <w:rsid w:val="00C6221B"/>
    <w:rsid w:val="00D97674"/>
    <w:rsid w:val="00E13560"/>
    <w:rsid w:val="00EB103A"/>
    <w:rsid w:val="00F050EB"/>
    <w:rsid w:val="00F33D34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CE37"/>
  <w15:chartTrackingRefBased/>
  <w15:docId w15:val="{8DA8605A-ECA0-474E-B08B-F52B92A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25</cp:revision>
  <dcterms:created xsi:type="dcterms:W3CDTF">2023-03-20T13:34:00Z</dcterms:created>
  <dcterms:modified xsi:type="dcterms:W3CDTF">2023-04-13T13:42:00Z</dcterms:modified>
</cp:coreProperties>
</file>